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3B" w:rsidRPr="00EE774A" w:rsidRDefault="0011223B" w:rsidP="0011223B">
      <w:pPr>
        <w:jc w:val="center"/>
        <w:rPr>
          <w:b/>
          <w:color w:val="000000"/>
          <w:sz w:val="32"/>
          <w:szCs w:val="32"/>
        </w:rPr>
      </w:pPr>
      <w:r w:rsidRPr="00EE774A">
        <w:rPr>
          <w:rFonts w:hint="eastAsia"/>
          <w:b/>
          <w:color w:val="000000"/>
          <w:sz w:val="32"/>
          <w:szCs w:val="32"/>
        </w:rPr>
        <w:t>“乾元—日鑫月溢”（按日）开放式资产组合型人民币理财产品月度投资管理报告</w:t>
      </w:r>
    </w:p>
    <w:p w:rsidR="0011223B" w:rsidRPr="00EE774A" w:rsidRDefault="0011223B" w:rsidP="0011223B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3</w:t>
      </w:r>
      <w:r w:rsidRPr="00EE774A"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>31</w:t>
      </w:r>
      <w:r w:rsidRPr="00EE774A">
        <w:rPr>
          <w:rFonts w:ascii="宋体" w:hAnsi="宋体" w:hint="eastAsia"/>
          <w:color w:val="000000"/>
          <w:szCs w:val="21"/>
        </w:rPr>
        <w:t>日</w:t>
      </w:r>
    </w:p>
    <w:p w:rsidR="0011223B" w:rsidRPr="0035334D" w:rsidRDefault="0011223B" w:rsidP="0011223B">
      <w:pPr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   “乾元-日鑫月溢”（按日）开放式资产组合型人民币理财产品于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3"/>
          <w:attr w:name="Year" w:val="2011"/>
        </w:smartTagPr>
        <w:r w:rsidRPr="00EE774A">
          <w:rPr>
            <w:rFonts w:ascii="宋体" w:hAnsi="宋体" w:hint="eastAsia"/>
            <w:color w:val="000000"/>
            <w:sz w:val="28"/>
            <w:szCs w:val="28"/>
          </w:rPr>
          <w:t>2011年3月17日</w:t>
        </w:r>
      </w:smartTag>
      <w:r w:rsidRPr="00EE774A">
        <w:rPr>
          <w:rFonts w:ascii="宋体" w:hAnsi="宋体" w:hint="eastAsia"/>
          <w:color w:val="000000"/>
          <w:sz w:val="28"/>
          <w:szCs w:val="28"/>
        </w:rPr>
        <w:t>正式成立。截至报告日，本产品规模为</w:t>
      </w:r>
      <w:r w:rsidRPr="00EE774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</w:t>
      </w:r>
      <w:r w:rsidRPr="00000D4B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D1270"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 w:rsidRPr="00440482">
        <w:rPr>
          <w:rFonts w:ascii="宋体" w:hAnsi="宋体" w:cs="宋体" w:hint="eastAsia"/>
          <w:kern w:val="0"/>
          <w:sz w:val="24"/>
          <w:szCs w:val="24"/>
        </w:rPr>
        <w:t xml:space="preserve">     </w:t>
      </w:r>
      <w:r w:rsidRPr="005E4CAF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D91744">
        <w:rPr>
          <w:rFonts w:ascii="宋体" w:hAnsi="宋体" w:hint="eastAsia"/>
          <w:color w:val="000000"/>
          <w:sz w:val="28"/>
          <w:szCs w:val="28"/>
        </w:rPr>
        <w:t xml:space="preserve">   </w:t>
      </w:r>
      <w:r w:rsidRPr="006C6EA9">
        <w:rPr>
          <w:rFonts w:ascii="宋体" w:hAnsi="宋体"/>
          <w:sz w:val="28"/>
          <w:szCs w:val="28"/>
        </w:rPr>
        <w:t>169,465,449,296.95</w:t>
      </w:r>
      <w:r w:rsidRPr="00EE774A">
        <w:rPr>
          <w:rFonts w:ascii="宋体" w:hAnsi="宋体" w:hint="eastAsia"/>
          <w:color w:val="000000"/>
          <w:sz w:val="28"/>
          <w:szCs w:val="28"/>
        </w:rPr>
        <w:t>元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11223B" w:rsidRPr="00EE774A" w:rsidRDefault="0011223B" w:rsidP="0011223B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11223B" w:rsidRPr="009C7E87" w:rsidRDefault="0011223B" w:rsidP="0011223B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9C7E87">
        <w:rPr>
          <w:rFonts w:ascii="宋体" w:hAnsi="宋体" w:hint="eastAsia"/>
          <w:color w:val="000000"/>
          <w:sz w:val="28"/>
          <w:szCs w:val="28"/>
        </w:rPr>
        <w:t>根据产品说明书的约定，</w:t>
      </w: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C7E87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3</w:t>
      </w:r>
      <w:r w:rsidRPr="009C7E87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9C7E87">
        <w:rPr>
          <w:rFonts w:ascii="宋体" w:hAnsi="宋体" w:hint="eastAsia"/>
          <w:color w:val="000000"/>
          <w:sz w:val="28"/>
          <w:szCs w:val="28"/>
        </w:rPr>
        <w:t>日至</w:t>
      </w: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C7E87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3</w:t>
      </w:r>
      <w:r w:rsidRPr="009C7E87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9C7E87"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9527" w:type="dxa"/>
        <w:jc w:val="center"/>
        <w:tblInd w:w="-1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9"/>
        <w:gridCol w:w="1276"/>
        <w:gridCol w:w="1275"/>
        <w:gridCol w:w="1276"/>
        <w:gridCol w:w="1134"/>
        <w:gridCol w:w="1276"/>
        <w:gridCol w:w="1261"/>
      </w:tblGrid>
      <w:tr w:rsidR="0011223B" w:rsidRPr="009C7E87" w:rsidTr="00CC74F6">
        <w:trPr>
          <w:trHeight w:val="473"/>
          <w:jc w:val="center"/>
        </w:trPr>
        <w:tc>
          <w:tcPr>
            <w:tcW w:w="2029" w:type="dxa"/>
            <w:vAlign w:val="center"/>
          </w:tcPr>
          <w:p w:rsidR="0011223B" w:rsidRPr="009C7E87" w:rsidRDefault="0011223B" w:rsidP="00CC7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1276" w:type="dxa"/>
            <w:vAlign w:val="center"/>
          </w:tcPr>
          <w:p w:rsidR="0011223B" w:rsidRPr="009C7E87" w:rsidRDefault="0011223B" w:rsidP="00CC74F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1≤T&lt;30</w:t>
            </w:r>
          </w:p>
        </w:tc>
        <w:tc>
          <w:tcPr>
            <w:tcW w:w="1275" w:type="dxa"/>
            <w:vAlign w:val="center"/>
          </w:tcPr>
          <w:p w:rsidR="0011223B" w:rsidRPr="009C7E87" w:rsidRDefault="0011223B" w:rsidP="00CC74F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30≤T&lt;60</w:t>
            </w:r>
          </w:p>
        </w:tc>
        <w:tc>
          <w:tcPr>
            <w:tcW w:w="1276" w:type="dxa"/>
            <w:vAlign w:val="center"/>
          </w:tcPr>
          <w:p w:rsidR="0011223B" w:rsidRPr="009C7E87" w:rsidRDefault="0011223B" w:rsidP="00CC74F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60≤T&lt;90</w:t>
            </w:r>
          </w:p>
        </w:tc>
        <w:tc>
          <w:tcPr>
            <w:tcW w:w="1134" w:type="dxa"/>
            <w:vAlign w:val="center"/>
          </w:tcPr>
          <w:p w:rsidR="0011223B" w:rsidRPr="009C7E87" w:rsidRDefault="0011223B" w:rsidP="00CC74F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90≤T&lt;180</w:t>
            </w:r>
          </w:p>
        </w:tc>
        <w:tc>
          <w:tcPr>
            <w:tcW w:w="1276" w:type="dxa"/>
            <w:vAlign w:val="center"/>
          </w:tcPr>
          <w:p w:rsidR="0011223B" w:rsidRPr="009C7E87" w:rsidRDefault="0011223B" w:rsidP="00CC74F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180≤T&lt;365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3B" w:rsidRPr="009C7E87" w:rsidRDefault="0011223B" w:rsidP="00CC74F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T≥365</w:t>
            </w:r>
          </w:p>
        </w:tc>
      </w:tr>
      <w:tr w:rsidR="0011223B" w:rsidRPr="009C7E87" w:rsidTr="00CC74F6">
        <w:trPr>
          <w:trHeight w:val="778"/>
          <w:jc w:val="center"/>
        </w:trPr>
        <w:tc>
          <w:tcPr>
            <w:tcW w:w="2029" w:type="dxa"/>
            <w:vAlign w:val="center"/>
          </w:tcPr>
          <w:p w:rsidR="0011223B" w:rsidRPr="009C7E87" w:rsidRDefault="0011223B" w:rsidP="00CC7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1276" w:type="dxa"/>
            <w:vAlign w:val="center"/>
          </w:tcPr>
          <w:p w:rsidR="0011223B" w:rsidRPr="009C7E87" w:rsidRDefault="0011223B" w:rsidP="00CC7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/>
                <w:color w:val="000000"/>
                <w:szCs w:val="21"/>
              </w:rPr>
              <w:t>2.10%</w:t>
            </w:r>
          </w:p>
        </w:tc>
        <w:tc>
          <w:tcPr>
            <w:tcW w:w="1275" w:type="dxa"/>
            <w:vAlign w:val="center"/>
          </w:tcPr>
          <w:p w:rsidR="0011223B" w:rsidRPr="009C7E87" w:rsidRDefault="0011223B" w:rsidP="00CC7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/>
                <w:color w:val="000000"/>
                <w:szCs w:val="21"/>
              </w:rPr>
              <w:t>2.45%</w:t>
            </w:r>
          </w:p>
        </w:tc>
        <w:tc>
          <w:tcPr>
            <w:tcW w:w="1276" w:type="dxa"/>
            <w:vAlign w:val="center"/>
          </w:tcPr>
          <w:p w:rsidR="0011223B" w:rsidRPr="009C7E87" w:rsidRDefault="0011223B" w:rsidP="00CC7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3.00%</w:t>
            </w:r>
          </w:p>
        </w:tc>
        <w:tc>
          <w:tcPr>
            <w:tcW w:w="1134" w:type="dxa"/>
            <w:vAlign w:val="center"/>
          </w:tcPr>
          <w:p w:rsidR="0011223B" w:rsidRPr="009C7E87" w:rsidRDefault="0011223B" w:rsidP="00CC7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3.20%</w:t>
            </w:r>
          </w:p>
        </w:tc>
        <w:tc>
          <w:tcPr>
            <w:tcW w:w="1276" w:type="dxa"/>
            <w:vAlign w:val="center"/>
          </w:tcPr>
          <w:p w:rsidR="0011223B" w:rsidRPr="009C7E87" w:rsidRDefault="0011223B" w:rsidP="00CC7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3.45%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3B" w:rsidRPr="009C7E87" w:rsidRDefault="0011223B" w:rsidP="00CC74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cs="宋体" w:hint="eastAsia"/>
                <w:color w:val="000000"/>
                <w:kern w:val="0"/>
                <w:szCs w:val="21"/>
              </w:rPr>
              <w:t>3.5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Pr="009C7E87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</w:tr>
    </w:tbl>
    <w:p w:rsidR="0011223B" w:rsidRPr="009C7E87" w:rsidRDefault="0011223B" w:rsidP="0011223B">
      <w:pPr>
        <w:spacing w:line="480" w:lineRule="exact"/>
        <w:rPr>
          <w:rFonts w:ascii="宋体" w:hAnsi="宋体" w:hint="eastAsia"/>
          <w:color w:val="000000"/>
          <w:szCs w:val="21"/>
        </w:rPr>
      </w:pPr>
      <w:r w:rsidRPr="009C7E87">
        <w:rPr>
          <w:rFonts w:ascii="宋体" w:hAnsi="宋体" w:hint="eastAsia"/>
          <w:color w:val="000000"/>
          <w:szCs w:val="21"/>
        </w:rPr>
        <w:t>其中： T为投资期，单位：天</w:t>
      </w:r>
    </w:p>
    <w:p w:rsidR="0011223B" w:rsidRPr="00EE774A" w:rsidRDefault="0011223B" w:rsidP="0011223B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11223B" w:rsidRPr="00EE774A" w:rsidRDefault="0011223B" w:rsidP="0011223B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11223B" w:rsidRPr="00EE774A" w:rsidRDefault="0011223B" w:rsidP="0011223B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11223B" w:rsidRPr="00F7161F" w:rsidRDefault="0011223B" w:rsidP="0011223B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092330" cy="2564257"/>
            <wp:effectExtent l="6092" t="6096" r="7488" b="9017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1223B" w:rsidRPr="00EE774A" w:rsidRDefault="0011223B" w:rsidP="0011223B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lastRenderedPageBreak/>
        <w:t>（二）融资类资产的行内评级构成</w:t>
      </w:r>
    </w:p>
    <w:p w:rsidR="0011223B" w:rsidRPr="0002419E" w:rsidRDefault="0011223B" w:rsidP="0011223B">
      <w:pPr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4569343" cy="2254751"/>
            <wp:effectExtent l="6091" t="6099" r="5456" b="8005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1223B" w:rsidRDefault="0011223B" w:rsidP="0011223B">
      <w:pPr>
        <w:spacing w:line="480" w:lineRule="exact"/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EE774A">
        <w:rPr>
          <w:rFonts w:ascii="宋体" w:hAnsi="宋体"/>
          <w:b/>
          <w:color w:val="000000"/>
          <w:sz w:val="28"/>
          <w:szCs w:val="28"/>
        </w:rPr>
        <w:t>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11223B" w:rsidRPr="00C82729" w:rsidRDefault="0011223B" w:rsidP="0011223B">
      <w:pPr>
        <w:ind w:right="560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58814" cy="3583529"/>
            <wp:effectExtent l="5843" t="5839" r="5843" b="7907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223B" w:rsidRPr="00EE774A" w:rsidRDefault="0011223B" w:rsidP="0011223B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（四）投资类资产的行业占比构成及当月增减变化情况</w:t>
      </w:r>
    </w:p>
    <w:p w:rsidR="0011223B" w:rsidRPr="00EE774A" w:rsidRDefault="0011223B" w:rsidP="0011223B">
      <w:pPr>
        <w:jc w:val="center"/>
        <w:rPr>
          <w:rFonts w:hint="eastAsia"/>
          <w:color w:val="000000"/>
        </w:rPr>
      </w:pPr>
      <w:r>
        <w:rPr>
          <w:noProof/>
        </w:rPr>
        <w:drawing>
          <wp:inline distT="0" distB="0" distL="0" distR="0">
            <wp:extent cx="5044818" cy="2342123"/>
            <wp:effectExtent l="6098" t="6101" r="4319" b="6991"/>
            <wp:docPr id="4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223B" w:rsidRPr="00EE774A" w:rsidRDefault="0011223B" w:rsidP="0011223B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11223B" w:rsidRPr="00EE774A" w:rsidRDefault="0011223B" w:rsidP="0011223B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11223B" w:rsidRPr="00EE774A" w:rsidRDefault="0011223B" w:rsidP="0011223B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（2）截至本报告日，个别项目未能正常完全还本付息，但不影响按预期收益兑付客户。</w:t>
      </w:r>
    </w:p>
    <w:p w:rsidR="0011223B" w:rsidRPr="00EE774A" w:rsidRDefault="0011223B" w:rsidP="0011223B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（3）本产品自成立至本报告日，没有发生涉诉及诉讼等损害投资者利益的情形。                             </w:t>
      </w:r>
    </w:p>
    <w:p w:rsidR="0011223B" w:rsidRPr="00EE774A" w:rsidRDefault="0011223B" w:rsidP="0011223B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         </w:t>
      </w: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</w:t>
      </w: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11223B" w:rsidRDefault="0011223B" w:rsidP="0011223B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2017年4月10日</w:t>
      </w:r>
    </w:p>
    <w:p w:rsidR="00ED4DF4" w:rsidRDefault="0011223B" w:rsidP="0011223B">
      <w:r>
        <w:rPr>
          <w:rFonts w:ascii="彩虹粗仿宋" w:eastAsia="彩虹粗仿宋"/>
          <w:b/>
          <w:color w:val="000000"/>
          <w:sz w:val="32"/>
          <w:szCs w:val="32"/>
        </w:rPr>
        <w:br w:type="page"/>
      </w:r>
    </w:p>
    <w:sectPr w:rsidR="00ED4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DF4" w:rsidRDefault="00ED4DF4" w:rsidP="0011223B">
      <w:r>
        <w:separator/>
      </w:r>
    </w:p>
  </w:endnote>
  <w:endnote w:type="continuationSeparator" w:id="1">
    <w:p w:rsidR="00ED4DF4" w:rsidRDefault="00ED4DF4" w:rsidP="00112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DF4" w:rsidRDefault="00ED4DF4" w:rsidP="0011223B">
      <w:r>
        <w:separator/>
      </w:r>
    </w:p>
  </w:footnote>
  <w:footnote w:type="continuationSeparator" w:id="1">
    <w:p w:rsidR="00ED4DF4" w:rsidRDefault="00ED4DF4" w:rsidP="00112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23B"/>
    <w:rsid w:val="0011223B"/>
    <w:rsid w:val="00ED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2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2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2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22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22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3&#26376;\3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3&#26376;\3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3&#26376;\3&#26376;&#27169;&#26495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3&#26376;\3&#26376;&#27169;&#26495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11063212871944521"/>
          <c:y val="0.10285646898318573"/>
          <c:w val="0.54533160446053575"/>
          <c:h val="0.77635071628867625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'17年3月'!$A$57:$A$59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投资类及其他</c:v>
                </c:pt>
              </c:strCache>
            </c:strRef>
          </c:cat>
          <c:val>
            <c:numRef>
              <c:f>'17年3月'!$B$57:$B$59</c:f>
              <c:numCache>
                <c:formatCode>0.00%</c:formatCode>
                <c:ptCount val="3"/>
                <c:pt idx="0">
                  <c:v>0.3139430478871878</c:v>
                </c:pt>
                <c:pt idx="1">
                  <c:v>0.17783083807760441</c:v>
                </c:pt>
                <c:pt idx="2">
                  <c:v>0.50822611403543883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7414499323949023E-2"/>
          <c:y val="0.12749954992088083"/>
          <c:w val="0.62449790998347465"/>
          <c:h val="0.7655478512947137"/>
        </c:manualLayout>
      </c:layout>
      <c:pie3DChart>
        <c:varyColors val="1"/>
        <c:ser>
          <c:idx val="0"/>
          <c:order val="0"/>
          <c:tx>
            <c:strRef>
              <c:f>'17年3月'!$B$63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'17年3月'!$A$64:$A$68</c:f>
              <c:strCache>
                <c:ptCount val="5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  <c:pt idx="4">
                  <c:v>未评级</c:v>
                </c:pt>
              </c:strCache>
            </c:strRef>
          </c:cat>
          <c:val>
            <c:numRef>
              <c:f>'17年3月'!$B$64:$B$68</c:f>
              <c:numCache>
                <c:formatCode>0.00%</c:formatCode>
                <c:ptCount val="5"/>
                <c:pt idx="0">
                  <c:v>0.15670111529708938</c:v>
                </c:pt>
                <c:pt idx="1">
                  <c:v>0.16913055739400368</c:v>
                </c:pt>
                <c:pt idx="2">
                  <c:v>0.32564017594037092</c:v>
                </c:pt>
                <c:pt idx="3">
                  <c:v>0.34422467322090206</c:v>
                </c:pt>
                <c:pt idx="4">
                  <c:v>4.3034781476342316E-3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852363117468665"/>
          <c:y val="0.11483088227231183"/>
          <c:w val="0.257759612109555"/>
          <c:h val="0.73149963492154424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'17年3月'!$B$72</c:f>
              <c:strCache>
                <c:ptCount val="1"/>
                <c:pt idx="0">
                  <c:v>3月各行业</c:v>
                </c:pt>
              </c:strCache>
            </c:strRef>
          </c:tx>
          <c:cat>
            <c:strRef>
              <c:f>'17年3月'!$A$73:$A$86</c:f>
              <c:strCache>
                <c:ptCount val="14"/>
                <c:pt idx="0">
                  <c:v>采矿业</c:v>
                </c:pt>
                <c:pt idx="1">
                  <c:v>电力、燃气及水的生产和供应业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公共管理和社会组织</c:v>
                </c:pt>
                <c:pt idx="5">
                  <c:v>交通运输、仓储和邮政业</c:v>
                </c:pt>
                <c:pt idx="6">
                  <c:v>综合</c:v>
                </c:pt>
                <c:pt idx="7">
                  <c:v>农、林、牧、渔业</c:v>
                </c:pt>
                <c:pt idx="8">
                  <c:v>水利、环境和公共设施管理业</c:v>
                </c:pt>
                <c:pt idx="9">
                  <c:v>制造业</c:v>
                </c:pt>
                <c:pt idx="10">
                  <c:v>租赁和商务服务业</c:v>
                </c:pt>
                <c:pt idx="11">
                  <c:v>居民服务和其他服务业</c:v>
                </c:pt>
                <c:pt idx="12">
                  <c:v>建筑业</c:v>
                </c:pt>
                <c:pt idx="13">
                  <c:v>金融业</c:v>
                </c:pt>
              </c:strCache>
            </c:strRef>
          </c:cat>
          <c:val>
            <c:numRef>
              <c:f>'17年3月'!$B$73:$B$86</c:f>
              <c:numCache>
                <c:formatCode>0.00%</c:formatCode>
                <c:ptCount val="14"/>
                <c:pt idx="0">
                  <c:v>0.14733273135672595</c:v>
                </c:pt>
                <c:pt idx="1">
                  <c:v>1.4631825701956381E-2</c:v>
                </c:pt>
                <c:pt idx="2">
                  <c:v>4.2920022059072062E-2</c:v>
                </c:pt>
                <c:pt idx="3">
                  <c:v>1.2336637356551458E-2</c:v>
                </c:pt>
                <c:pt idx="4">
                  <c:v>5.3076230487488843E-2</c:v>
                </c:pt>
                <c:pt idx="5">
                  <c:v>5.6777221694454282E-2</c:v>
                </c:pt>
                <c:pt idx="6">
                  <c:v>7.4593621225660014E-3</c:v>
                </c:pt>
                <c:pt idx="7">
                  <c:v>1.4488376430368577E-2</c:v>
                </c:pt>
                <c:pt idx="8">
                  <c:v>0.13409637908028266</c:v>
                </c:pt>
                <c:pt idx="9">
                  <c:v>3.9595865150213433E-2</c:v>
                </c:pt>
                <c:pt idx="10">
                  <c:v>0.31019850600027382</c:v>
                </c:pt>
                <c:pt idx="11">
                  <c:v>0</c:v>
                </c:pt>
                <c:pt idx="12">
                  <c:v>9.2493221334386616E-2</c:v>
                </c:pt>
                <c:pt idx="13">
                  <c:v>7.4593621225660003E-2</c:v>
                </c:pt>
              </c:numCache>
            </c:numRef>
          </c:val>
        </c:ser>
        <c:ser>
          <c:idx val="1"/>
          <c:order val="1"/>
          <c:tx>
            <c:strRef>
              <c:f>'17年3月'!$C$72</c:f>
              <c:strCache>
                <c:ptCount val="1"/>
                <c:pt idx="0">
                  <c:v>2月各行业</c:v>
                </c:pt>
              </c:strCache>
            </c:strRef>
          </c:tx>
          <c:cat>
            <c:strRef>
              <c:f>'17年3月'!$A$73:$A$86</c:f>
              <c:strCache>
                <c:ptCount val="14"/>
                <c:pt idx="0">
                  <c:v>采矿业</c:v>
                </c:pt>
                <c:pt idx="1">
                  <c:v>电力、燃气及水的生产和供应业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公共管理和社会组织</c:v>
                </c:pt>
                <c:pt idx="5">
                  <c:v>交通运输、仓储和邮政业</c:v>
                </c:pt>
                <c:pt idx="6">
                  <c:v>综合</c:v>
                </c:pt>
                <c:pt idx="7">
                  <c:v>农、林、牧、渔业</c:v>
                </c:pt>
                <c:pt idx="8">
                  <c:v>水利、环境和公共设施管理业</c:v>
                </c:pt>
                <c:pt idx="9">
                  <c:v>制造业</c:v>
                </c:pt>
                <c:pt idx="10">
                  <c:v>租赁和商务服务业</c:v>
                </c:pt>
                <c:pt idx="11">
                  <c:v>居民服务和其他服务业</c:v>
                </c:pt>
                <c:pt idx="12">
                  <c:v>建筑业</c:v>
                </c:pt>
                <c:pt idx="13">
                  <c:v>金融业</c:v>
                </c:pt>
              </c:strCache>
            </c:strRef>
          </c:cat>
          <c:val>
            <c:numRef>
              <c:f>'17年3月'!$C$73:$C$86</c:f>
              <c:numCache>
                <c:formatCode>0.00%</c:formatCode>
                <c:ptCount val="14"/>
                <c:pt idx="0">
                  <c:v>0.14321285021319971</c:v>
                </c:pt>
                <c:pt idx="1">
                  <c:v>2.3134383495978399E-2</c:v>
                </c:pt>
                <c:pt idx="2">
                  <c:v>9.8927030378041056E-2</c:v>
                </c:pt>
                <c:pt idx="3">
                  <c:v>7.0610293805656921E-2</c:v>
                </c:pt>
                <c:pt idx="4">
                  <c:v>5.3429409502616793E-2</c:v>
                </c:pt>
                <c:pt idx="5">
                  <c:v>3.910812448129683E-2</c:v>
                </c:pt>
                <c:pt idx="6">
                  <c:v>1.6524559639984587E-2</c:v>
                </c:pt>
                <c:pt idx="7">
                  <c:v>2.7265523405974563E-2</c:v>
                </c:pt>
                <c:pt idx="8">
                  <c:v>0.17229607517957249</c:v>
                </c:pt>
                <c:pt idx="9">
                  <c:v>8.053409386142886E-2</c:v>
                </c:pt>
                <c:pt idx="10">
                  <c:v>0.2529249098496042</c:v>
                </c:pt>
                <c:pt idx="11">
                  <c:v>2.2032746186646118E-2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2"/>
          <c:order val="2"/>
          <c:tx>
            <c:strRef>
              <c:f>'17年3月'!$D$72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'17年3月'!$A$73:$A$86</c:f>
              <c:strCache>
                <c:ptCount val="14"/>
                <c:pt idx="0">
                  <c:v>采矿业</c:v>
                </c:pt>
                <c:pt idx="1">
                  <c:v>电力、燃气及水的生产和供应业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公共管理和社会组织</c:v>
                </c:pt>
                <c:pt idx="5">
                  <c:v>交通运输、仓储和邮政业</c:v>
                </c:pt>
                <c:pt idx="6">
                  <c:v>综合</c:v>
                </c:pt>
                <c:pt idx="7">
                  <c:v>农、林、牧、渔业</c:v>
                </c:pt>
                <c:pt idx="8">
                  <c:v>水利、环境和公共设施管理业</c:v>
                </c:pt>
                <c:pt idx="9">
                  <c:v>制造业</c:v>
                </c:pt>
                <c:pt idx="10">
                  <c:v>租赁和商务服务业</c:v>
                </c:pt>
                <c:pt idx="11">
                  <c:v>居民服务和其他服务业</c:v>
                </c:pt>
                <c:pt idx="12">
                  <c:v>建筑业</c:v>
                </c:pt>
                <c:pt idx="13">
                  <c:v>金融业</c:v>
                </c:pt>
              </c:strCache>
            </c:strRef>
          </c:cat>
          <c:val>
            <c:numRef>
              <c:f>'17年3月'!$D$73:$D$86</c:f>
              <c:numCache>
                <c:formatCode>0.00%</c:formatCode>
                <c:ptCount val="14"/>
                <c:pt idx="0">
                  <c:v>4.1198811435262106E-3</c:v>
                </c:pt>
                <c:pt idx="1">
                  <c:v>-8.5025577940220278E-3</c:v>
                </c:pt>
                <c:pt idx="2">
                  <c:v>-5.6007008318968925E-2</c:v>
                </c:pt>
                <c:pt idx="3">
                  <c:v>-5.8273656449105427E-2</c:v>
                </c:pt>
                <c:pt idx="4">
                  <c:v>-3.5317901512796357E-4</c:v>
                </c:pt>
                <c:pt idx="5">
                  <c:v>1.7669097213157441E-2</c:v>
                </c:pt>
                <c:pt idx="6">
                  <c:v>-9.0651975174185825E-3</c:v>
                </c:pt>
                <c:pt idx="7">
                  <c:v>-1.2777146975605972E-2</c:v>
                </c:pt>
                <c:pt idx="8">
                  <c:v>-3.8199696099289887E-2</c:v>
                </c:pt>
                <c:pt idx="9">
                  <c:v>-4.0938228711215399E-2</c:v>
                </c:pt>
                <c:pt idx="10">
                  <c:v>5.7273596150669896E-2</c:v>
                </c:pt>
                <c:pt idx="11">
                  <c:v>-2.2032746186646118E-2</c:v>
                </c:pt>
                <c:pt idx="12">
                  <c:v>9.2493221334386616E-2</c:v>
                </c:pt>
                <c:pt idx="13">
                  <c:v>7.4593621225660003E-2</c:v>
                </c:pt>
              </c:numCache>
            </c:numRef>
          </c:val>
        </c:ser>
        <c:axId val="188881920"/>
        <c:axId val="188900480"/>
      </c:barChart>
      <c:catAx>
        <c:axId val="188881920"/>
        <c:scaling>
          <c:orientation val="minMax"/>
        </c:scaling>
        <c:axPos val="l"/>
        <c:numFmt formatCode="General" sourceLinked="0"/>
        <c:tickLblPos val="nextTo"/>
        <c:crossAx val="188900480"/>
        <c:crosses val="autoZero"/>
        <c:auto val="1"/>
        <c:lblAlgn val="ctr"/>
        <c:lblOffset val="100"/>
      </c:catAx>
      <c:valAx>
        <c:axId val="188900480"/>
        <c:scaling>
          <c:orientation val="minMax"/>
        </c:scaling>
        <c:axPos val="b"/>
        <c:majorGridlines/>
        <c:numFmt formatCode="0%" sourceLinked="0"/>
        <c:tickLblPos val="nextTo"/>
        <c:crossAx val="18888192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'17年3月'!$B$90</c:f>
              <c:strCache>
                <c:ptCount val="1"/>
                <c:pt idx="0">
                  <c:v>3月各行业</c:v>
                </c:pt>
              </c:strCache>
            </c:strRef>
          </c:tx>
          <c:cat>
            <c:strRef>
              <c:f>'17年3月'!$A$91:$A$101</c:f>
              <c:strCache>
                <c:ptCount val="11"/>
                <c:pt idx="0">
                  <c:v>采矿业</c:v>
                </c:pt>
                <c:pt idx="1">
                  <c:v>房地产业（保障房）</c:v>
                </c:pt>
                <c:pt idx="2">
                  <c:v>公共管理和社会组织</c:v>
                </c:pt>
                <c:pt idx="3">
                  <c:v>建筑业</c:v>
                </c:pt>
                <c:pt idx="4">
                  <c:v>交通运输、仓储和邮政业</c:v>
                </c:pt>
                <c:pt idx="5">
                  <c:v>金融业</c:v>
                </c:pt>
                <c:pt idx="6">
                  <c:v>水利、环境和公共设施管理业</c:v>
                </c:pt>
                <c:pt idx="7">
                  <c:v>租赁和商务服务业</c:v>
                </c:pt>
                <c:pt idx="8">
                  <c:v>综合</c:v>
                </c:pt>
                <c:pt idx="9">
                  <c:v>制造业</c:v>
                </c:pt>
                <c:pt idx="10">
                  <c:v>信息传输、计算机服务和软件业</c:v>
                </c:pt>
              </c:strCache>
            </c:strRef>
          </c:cat>
          <c:val>
            <c:numRef>
              <c:f>'17年3月'!$B$91:$B$101</c:f>
              <c:numCache>
                <c:formatCode>0.00%</c:formatCode>
                <c:ptCount val="11"/>
                <c:pt idx="0">
                  <c:v>1.7962344001731315E-2</c:v>
                </c:pt>
                <c:pt idx="1">
                  <c:v>0</c:v>
                </c:pt>
                <c:pt idx="2">
                  <c:v>0.23679274773366676</c:v>
                </c:pt>
                <c:pt idx="3">
                  <c:v>0</c:v>
                </c:pt>
                <c:pt idx="4">
                  <c:v>9.017240964724553E-3</c:v>
                </c:pt>
                <c:pt idx="5">
                  <c:v>0.32642412292302897</c:v>
                </c:pt>
                <c:pt idx="6">
                  <c:v>0.34505975425012625</c:v>
                </c:pt>
                <c:pt idx="7">
                  <c:v>4.6288503618919377E-3</c:v>
                </c:pt>
                <c:pt idx="8">
                  <c:v>0</c:v>
                </c:pt>
                <c:pt idx="9">
                  <c:v>6.0114939764830386E-2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'17年3月'!$C$90</c:f>
              <c:strCache>
                <c:ptCount val="1"/>
                <c:pt idx="0">
                  <c:v>2月各行业</c:v>
                </c:pt>
              </c:strCache>
            </c:strRef>
          </c:tx>
          <c:cat>
            <c:strRef>
              <c:f>'17年3月'!$A$91:$A$101</c:f>
              <c:strCache>
                <c:ptCount val="11"/>
                <c:pt idx="0">
                  <c:v>采矿业</c:v>
                </c:pt>
                <c:pt idx="1">
                  <c:v>房地产业（保障房）</c:v>
                </c:pt>
                <c:pt idx="2">
                  <c:v>公共管理和社会组织</c:v>
                </c:pt>
                <c:pt idx="3">
                  <c:v>建筑业</c:v>
                </c:pt>
                <c:pt idx="4">
                  <c:v>交通运输、仓储和邮政业</c:v>
                </c:pt>
                <c:pt idx="5">
                  <c:v>金融业</c:v>
                </c:pt>
                <c:pt idx="6">
                  <c:v>水利、环境和公共设施管理业</c:v>
                </c:pt>
                <c:pt idx="7">
                  <c:v>租赁和商务服务业</c:v>
                </c:pt>
                <c:pt idx="8">
                  <c:v>综合</c:v>
                </c:pt>
                <c:pt idx="9">
                  <c:v>制造业</c:v>
                </c:pt>
                <c:pt idx="10">
                  <c:v>信息传输、计算机服务和软件业</c:v>
                </c:pt>
              </c:strCache>
            </c:strRef>
          </c:cat>
          <c:val>
            <c:numRef>
              <c:f>'17年3月'!$C$91:$C$101</c:f>
              <c:numCache>
                <c:formatCode>0.00%</c:formatCode>
                <c:ptCount val="11"/>
                <c:pt idx="0">
                  <c:v>8.7809780740035429E-3</c:v>
                </c:pt>
                <c:pt idx="1">
                  <c:v>5.8774953641255335E-3</c:v>
                </c:pt>
                <c:pt idx="2">
                  <c:v>0.17453222483770775</c:v>
                </c:pt>
                <c:pt idx="3">
                  <c:v>1.3606401767950615E-2</c:v>
                </c:pt>
                <c:pt idx="4">
                  <c:v>4.4081215230941523E-3</c:v>
                </c:pt>
                <c:pt idx="5">
                  <c:v>0.15957399913600825</c:v>
                </c:pt>
                <c:pt idx="6">
                  <c:v>0.44492639906430298</c:v>
                </c:pt>
                <c:pt idx="7">
                  <c:v>8.940845947907762E-2</c:v>
                </c:pt>
                <c:pt idx="8">
                  <c:v>4.0731042873389918E-2</c:v>
                </c:pt>
                <c:pt idx="9">
                  <c:v>5.7305579800223966E-2</c:v>
                </c:pt>
                <c:pt idx="10">
                  <c:v>8.4929808011614013E-4</c:v>
                </c:pt>
              </c:numCache>
            </c:numRef>
          </c:val>
        </c:ser>
        <c:ser>
          <c:idx val="2"/>
          <c:order val="2"/>
          <c:tx>
            <c:strRef>
              <c:f>'17年3月'!$D$90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'17年3月'!$A$91:$A$101</c:f>
              <c:strCache>
                <c:ptCount val="11"/>
                <c:pt idx="0">
                  <c:v>采矿业</c:v>
                </c:pt>
                <c:pt idx="1">
                  <c:v>房地产业（保障房）</c:v>
                </c:pt>
                <c:pt idx="2">
                  <c:v>公共管理和社会组织</c:v>
                </c:pt>
                <c:pt idx="3">
                  <c:v>建筑业</c:v>
                </c:pt>
                <c:pt idx="4">
                  <c:v>交通运输、仓储和邮政业</c:v>
                </c:pt>
                <c:pt idx="5">
                  <c:v>金融业</c:v>
                </c:pt>
                <c:pt idx="6">
                  <c:v>水利、环境和公共设施管理业</c:v>
                </c:pt>
                <c:pt idx="7">
                  <c:v>租赁和商务服务业</c:v>
                </c:pt>
                <c:pt idx="8">
                  <c:v>综合</c:v>
                </c:pt>
                <c:pt idx="9">
                  <c:v>制造业</c:v>
                </c:pt>
                <c:pt idx="10">
                  <c:v>信息传输、计算机服务和软件业</c:v>
                </c:pt>
              </c:strCache>
            </c:strRef>
          </c:cat>
          <c:val>
            <c:numRef>
              <c:f>'17年3月'!$D$91:$D$101</c:f>
              <c:numCache>
                <c:formatCode>0.00%</c:formatCode>
                <c:ptCount val="11"/>
                <c:pt idx="0">
                  <c:v>9.1813659277277665E-3</c:v>
                </c:pt>
                <c:pt idx="1">
                  <c:v>-5.8774953641255335E-3</c:v>
                </c:pt>
                <c:pt idx="2">
                  <c:v>6.2260522895959097E-2</c:v>
                </c:pt>
                <c:pt idx="3">
                  <c:v>-1.3606401767950615E-2</c:v>
                </c:pt>
                <c:pt idx="4">
                  <c:v>4.6091194416304059E-3</c:v>
                </c:pt>
                <c:pt idx="5">
                  <c:v>0.16685012378702074</c:v>
                </c:pt>
                <c:pt idx="6">
                  <c:v>-9.9866644814176522E-2</c:v>
                </c:pt>
                <c:pt idx="7">
                  <c:v>-8.4779609117185684E-2</c:v>
                </c:pt>
                <c:pt idx="8">
                  <c:v>-4.0731042873389918E-2</c:v>
                </c:pt>
                <c:pt idx="9">
                  <c:v>2.8093599646064281E-3</c:v>
                </c:pt>
                <c:pt idx="10">
                  <c:v>-8.4929808011614013E-4</c:v>
                </c:pt>
              </c:numCache>
            </c:numRef>
          </c:val>
        </c:ser>
        <c:axId val="209697024"/>
        <c:axId val="209951360"/>
      </c:barChart>
      <c:catAx>
        <c:axId val="209697024"/>
        <c:scaling>
          <c:orientation val="minMax"/>
        </c:scaling>
        <c:axPos val="l"/>
        <c:numFmt formatCode="General" sourceLinked="1"/>
        <c:tickLblPos val="nextTo"/>
        <c:crossAx val="209951360"/>
        <c:crosses val="autoZero"/>
        <c:auto val="1"/>
        <c:lblAlgn val="ctr"/>
        <c:lblOffset val="100"/>
      </c:catAx>
      <c:valAx>
        <c:axId val="209951360"/>
        <c:scaling>
          <c:orientation val="minMax"/>
        </c:scaling>
        <c:axPos val="b"/>
        <c:majorGridlines/>
        <c:numFmt formatCode="0%" sourceLinked="0"/>
        <c:tickLblPos val="nextTo"/>
        <c:crossAx val="20969702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汪帅</dc:creator>
  <cp:keywords/>
  <dc:description/>
  <cp:lastModifiedBy>汪帅</cp:lastModifiedBy>
  <cp:revision>2</cp:revision>
  <dcterms:created xsi:type="dcterms:W3CDTF">2017-04-10T02:37:00Z</dcterms:created>
  <dcterms:modified xsi:type="dcterms:W3CDTF">2017-04-10T02:38:00Z</dcterms:modified>
</cp:coreProperties>
</file>